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6C0F" w14:textId="77777777" w:rsidR="00916C74" w:rsidRPr="008955C9" w:rsidRDefault="00916C74" w:rsidP="008955C9">
      <w:pPr>
        <w:jc w:val="both"/>
        <w:rPr>
          <w:rFonts w:cstheme="minorHAnsi"/>
          <w:bCs/>
          <w:color w:val="000000" w:themeColor="text1"/>
        </w:rPr>
      </w:pPr>
    </w:p>
    <w:p w14:paraId="32C75456" w14:textId="46741353" w:rsidR="00D95E72" w:rsidRPr="00D95E72" w:rsidRDefault="005065CD" w:rsidP="00D95E72">
      <w:r>
        <w:rPr>
          <w:rFonts w:cstheme="minorHAnsi"/>
          <w:b/>
          <w:bCs/>
          <w:color w:val="000000" w:themeColor="text1"/>
        </w:rPr>
        <w:t>Tytuł Projektu:</w:t>
      </w:r>
      <w:r w:rsidR="00921C3F">
        <w:rPr>
          <w:rFonts w:cstheme="minorHAnsi"/>
          <w:b/>
          <w:bCs/>
          <w:color w:val="000000" w:themeColor="text1"/>
        </w:rPr>
        <w:t xml:space="preserve"> </w:t>
      </w:r>
      <w:r w:rsidR="00D95E72" w:rsidRPr="00D95E72">
        <w:rPr>
          <w:rFonts w:ascii="Calibri" w:hAnsi="Calibri" w:cs="Calibri"/>
          <w:kern w:val="32"/>
        </w:rPr>
        <w:t>Dziedzictwo kulturowe i nowoczesna oferta kulturalna Wschodniego Powiśla - Gmina Dzierzgoń</w:t>
      </w:r>
    </w:p>
    <w:p w14:paraId="7701948F" w14:textId="77777777" w:rsidR="003A583E" w:rsidRDefault="005065CD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Zadania, które będą realizowane w ramach Projektu:</w:t>
      </w:r>
      <w:r w:rsidRPr="005065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4E48078" w14:textId="25D4E3E8" w:rsidR="00D95E72" w:rsidRPr="00B45E09" w:rsidRDefault="00B45E09" w:rsidP="00B45E09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Projekt obejmuje </w:t>
      </w:r>
      <w:r w:rsidR="00D95E72" w:rsidRPr="00B45E09">
        <w:rPr>
          <w:rFonts w:cs="Calibri"/>
          <w:bCs/>
        </w:rPr>
        <w:t>renowację</w:t>
      </w:r>
      <w:r>
        <w:rPr>
          <w:rFonts w:cs="Calibri"/>
          <w:bCs/>
        </w:rPr>
        <w:t xml:space="preserve"> i remont</w:t>
      </w:r>
      <w:r w:rsidR="00D95E72" w:rsidRPr="00B45E09">
        <w:rPr>
          <w:rFonts w:cs="Calibri"/>
          <w:bCs/>
        </w:rPr>
        <w:t xml:space="preserve"> budynku Dzierzgońskiego Ośrodka Kultury</w:t>
      </w:r>
      <w:r>
        <w:rPr>
          <w:rFonts w:cs="Calibri"/>
          <w:bCs/>
        </w:rPr>
        <w:t xml:space="preserve"> ul. Krzywa 16, 82-440 Dzierzgoń, w tym: </w:t>
      </w:r>
      <w:r w:rsidR="00D95E72" w:rsidRPr="00B45E09">
        <w:rPr>
          <w:rFonts w:cs="Calibri"/>
          <w:bCs/>
        </w:rPr>
        <w:t xml:space="preserve"> montaż windy zewnętrznej, wykonanie zielonej ściany, wymian</w:t>
      </w:r>
      <w:r w:rsidR="00193239">
        <w:rPr>
          <w:rFonts w:cs="Calibri"/>
          <w:bCs/>
        </w:rPr>
        <w:t>ę</w:t>
      </w:r>
      <w:r w:rsidR="00D95E72" w:rsidRPr="00B45E09">
        <w:rPr>
          <w:rFonts w:cs="Calibri"/>
          <w:bCs/>
        </w:rPr>
        <w:t xml:space="preserve"> utwardzenia na dziedzińcu, docieplenie budynku, napraw</w:t>
      </w:r>
      <w:r>
        <w:rPr>
          <w:rFonts w:cs="Calibri"/>
          <w:bCs/>
        </w:rPr>
        <w:t>ę</w:t>
      </w:r>
      <w:r w:rsidR="00D95E72" w:rsidRPr="00B45E09">
        <w:rPr>
          <w:rFonts w:cs="Calibri"/>
          <w:bCs/>
        </w:rPr>
        <w:t xml:space="preserve"> elewacji wraz z renowacją stolarki okiennej i drzwiowej, oświetlenie LED budynku, przystosowanie poddasza do obowiązujących przepisów ochrony przeciwpożarowej, zabezpieczenie budynku przed wilgocią, wykonanie toalet dostosowanych do potrzeb osób z niepełnosprawnościami, wykonanie pozostałych elementów poprawiających dostępność budynku, przebudow</w:t>
      </w:r>
      <w:r>
        <w:rPr>
          <w:rFonts w:cs="Calibri"/>
          <w:bCs/>
        </w:rPr>
        <w:t>ę</w:t>
      </w:r>
      <w:r w:rsidR="00D95E72" w:rsidRPr="00B45E09">
        <w:rPr>
          <w:rFonts w:cs="Calibri"/>
          <w:bCs/>
        </w:rPr>
        <w:t xml:space="preserve"> instalacji wodociągowej </w:t>
      </w:r>
      <w:r w:rsidR="00193239">
        <w:rPr>
          <w:rFonts w:cs="Calibri"/>
          <w:bCs/>
        </w:rPr>
        <w:t>i</w:t>
      </w:r>
      <w:r w:rsidR="00D95E72" w:rsidRPr="00B45E09">
        <w:rPr>
          <w:rFonts w:cs="Calibri"/>
          <w:bCs/>
        </w:rPr>
        <w:t xml:space="preserve"> kanalizacji sanitarnej oraz renowacj</w:t>
      </w:r>
      <w:r>
        <w:rPr>
          <w:rFonts w:cs="Calibri"/>
          <w:bCs/>
        </w:rPr>
        <w:t>ę</w:t>
      </w:r>
      <w:r w:rsidR="00D95E72" w:rsidRPr="00B45E09">
        <w:rPr>
          <w:rFonts w:cs="Calibri"/>
          <w:bCs/>
        </w:rPr>
        <w:t xml:space="preserve"> muru wokół kompleksu. </w:t>
      </w:r>
      <w:r w:rsidR="009322EC">
        <w:rPr>
          <w:rFonts w:cs="Calibri"/>
          <w:bCs/>
        </w:rPr>
        <w:t>Obiekt zostanie dostosowany do</w:t>
      </w:r>
      <w:r w:rsidR="009322EC" w:rsidRPr="009322EC">
        <w:rPr>
          <w:rFonts w:cs="Calibri"/>
          <w:bCs/>
        </w:rPr>
        <w:t xml:space="preserve"> potrzeb osób z niepełnosprawnościami</w:t>
      </w:r>
      <w:r w:rsidR="009322EC">
        <w:rPr>
          <w:rFonts w:cs="Calibri"/>
          <w:bCs/>
        </w:rPr>
        <w:t>.</w:t>
      </w:r>
    </w:p>
    <w:p w14:paraId="3D213E6E" w14:textId="7337FA85" w:rsidR="00D95E72" w:rsidRPr="00B45E09" w:rsidRDefault="00B45E09" w:rsidP="00B45E09">
      <w:pPr>
        <w:jc w:val="both"/>
        <w:rPr>
          <w:rFonts w:cs="Calibri"/>
          <w:bCs/>
        </w:rPr>
      </w:pPr>
      <w:r>
        <w:rPr>
          <w:rFonts w:cs="Calibri"/>
          <w:bCs/>
        </w:rPr>
        <w:t>Zaplanowano z</w:t>
      </w:r>
      <w:r w:rsidR="00D95E72" w:rsidRPr="00B45E09">
        <w:rPr>
          <w:rFonts w:cs="Calibri"/>
          <w:bCs/>
        </w:rPr>
        <w:t xml:space="preserve">akup wyposażenia do sali multimedialnej, do celów koncertowych i widowiskowych oraz wyposażenia do przeprowadzenia wydarzeń plenerowych edukacyjno-kulturalno-rozrywkowych. </w:t>
      </w:r>
    </w:p>
    <w:p w14:paraId="3F64DCB3" w14:textId="25F12E1B" w:rsidR="00D95E72" w:rsidRDefault="00B45E09" w:rsidP="00B45E09">
      <w:pPr>
        <w:jc w:val="both"/>
        <w:rPr>
          <w:rFonts w:cs="Calibri"/>
          <w:bCs/>
        </w:rPr>
      </w:pPr>
      <w:r>
        <w:rPr>
          <w:rFonts w:cs="Calibri"/>
          <w:bCs/>
        </w:rPr>
        <w:t>Przeprowadzone zostaną d</w:t>
      </w:r>
      <w:r w:rsidR="00D95E72" w:rsidRPr="00B45E09">
        <w:rPr>
          <w:rFonts w:cs="Calibri"/>
          <w:bCs/>
        </w:rPr>
        <w:t>ziałania z zakresu edukacji kulturalnej — zajęcia/warsztaty</w:t>
      </w:r>
      <w:r w:rsidR="00193239">
        <w:rPr>
          <w:rFonts w:cs="Calibri"/>
          <w:bCs/>
        </w:rPr>
        <w:t xml:space="preserve"> </w:t>
      </w:r>
      <w:r w:rsidR="00D95E72" w:rsidRPr="00B45E09">
        <w:rPr>
          <w:rFonts w:cs="Calibri"/>
          <w:bCs/>
        </w:rPr>
        <w:t xml:space="preserve">— planujemy realizację zajęć dziennikarskich, kreatywnych zajęć cyfrowych, zajęć dla młodego realizatora światła i dźwięku, zajęcia teatralne i taneczne wraz z wyjazdami do teatru w Gdańsku, zakup materiałów niezbędnych do zajęć. </w:t>
      </w:r>
    </w:p>
    <w:p w14:paraId="57A5644D" w14:textId="5B559FF9" w:rsidR="009322EC" w:rsidRPr="00B45E09" w:rsidRDefault="009322EC" w:rsidP="00B45E09">
      <w:pPr>
        <w:jc w:val="both"/>
        <w:rPr>
          <w:rFonts w:cs="Calibri"/>
          <w:bCs/>
        </w:rPr>
      </w:pPr>
      <w:r w:rsidRPr="009322EC">
        <w:rPr>
          <w:rFonts w:cs="Calibri"/>
          <w:bCs/>
        </w:rPr>
        <w:t>Zakładamy, że udział w zajęciach/warsztatach sprzyjać będzie aktywizacji i integracji lokalnych społeczności. Ciekawa, nowoczesna oferta edukacji kulturalnej zachęci potencjalnych odbiorców i odbiorczynie z terenu naszej gminy, ale również gmin ościennych oraz turystów, do udziału w zajęciach.</w:t>
      </w:r>
    </w:p>
    <w:p w14:paraId="536A9046" w14:textId="77777777" w:rsidR="00BE2C2A" w:rsidRDefault="005065CD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Grupy docelowe:</w:t>
      </w:r>
      <w:r w:rsidR="00B266A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D1218BD" w14:textId="639E0164" w:rsidR="00B45E09" w:rsidRDefault="00B45E09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5E09">
        <w:rPr>
          <w:rFonts w:asciiTheme="minorHAnsi" w:hAnsiTheme="minorHAnsi" w:cstheme="minorHAnsi"/>
          <w:color w:val="000000" w:themeColor="text1"/>
          <w:sz w:val="22"/>
          <w:szCs w:val="22"/>
        </w:rPr>
        <w:t>Grupę docelową projektu stanowią mieszkańcy Gminy Dzierzgoń, mieszkańcy gmin ościennych, mieszkańcy województwa oraz turyści odwiedzający naszą gminę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3AB7FB0" w14:textId="66DD33C2" w:rsidR="00B45E09" w:rsidRDefault="00B45E09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5E09">
        <w:rPr>
          <w:rFonts w:asciiTheme="minorHAnsi" w:hAnsiTheme="minorHAnsi" w:cstheme="minorHAnsi"/>
          <w:color w:val="000000" w:themeColor="text1"/>
          <w:sz w:val="22"/>
          <w:szCs w:val="22"/>
        </w:rPr>
        <w:t>Nowa oferta 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zierzgońskiego </w:t>
      </w:r>
      <w:r w:rsidRPr="00B45E09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środka </w:t>
      </w:r>
      <w:r w:rsidRPr="00B45E09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ultury</w:t>
      </w:r>
      <w:r w:rsidRPr="00B45E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zostanie skierowana do różnych grup wiekowych: dzieci, młodzieży i osób dorosłych, w tym seniorów. Dzięki jej dostosowaniu do potrzeb osób z niepełnosprawnościami oraz osób ze szczególnymi potrzebami, możliwe będzie dotarcie do szerszego grona osób potencjalnie zainteresowanych ofertą DOK.</w:t>
      </w:r>
    </w:p>
    <w:p w14:paraId="06B75076" w14:textId="3B0AEC25" w:rsidR="003A583E" w:rsidRDefault="005065CD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Cel</w:t>
      </w:r>
      <w:r w:rsidR="003A58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Projektu:</w:t>
      </w:r>
      <w:r w:rsidR="003A58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3BE3CF6" w14:textId="78B97AE8" w:rsidR="00193239" w:rsidRDefault="00193239" w:rsidP="00B45E09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>Głównym założeniem jest budowanie nowej oferty kulturalnej, podtrzymanie i promocja dziedzictwa kulturowego oraz poczuci</w:t>
      </w:r>
      <w:r w:rsidR="00260B3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przynależności mieszkańców do zamieszkiwanego przez nich regionu poprzez kulturę, historię i eduk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ację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>, umacniając przy tym turyst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yczno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>-gospodarczą markę Wschodniego Powiśla.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FFAEDF" w14:textId="15FF070D" w:rsidR="00B45E09" w:rsidRPr="00193239" w:rsidRDefault="00193239" w:rsidP="00B45E09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Realizacja Projektu przyczyni się do 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>ochron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>, rozw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oju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promowani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932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dziedzictwa kulturowego i usług w dziedzinie kultury.</w:t>
      </w:r>
    </w:p>
    <w:p w14:paraId="3DC0CAC7" w14:textId="08CDE474" w:rsidR="005065CD" w:rsidRDefault="005065CD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Efekty, rezultaty Projektu:</w:t>
      </w:r>
    </w:p>
    <w:p w14:paraId="1349B559" w14:textId="52C882C3" w:rsidR="009322EC" w:rsidRDefault="009322EC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l</w:t>
      </w:r>
      <w:r w:rsidRPr="009322EC">
        <w:rPr>
          <w:rFonts w:asciiTheme="minorHAnsi" w:hAnsiTheme="minorHAnsi" w:cstheme="minorHAnsi"/>
          <w:color w:val="000000" w:themeColor="text1"/>
          <w:sz w:val="22"/>
          <w:szCs w:val="22"/>
        </w:rPr>
        <w:t>iczba obiektów dostosowanych do potrzeb osób z niepełnosprawnościami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1 szt.</w:t>
      </w:r>
    </w:p>
    <w:p w14:paraId="45BA7E37" w14:textId="77777777" w:rsidR="002D18D9" w:rsidRDefault="002D18D9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2BD7A9" w14:textId="26487B9A" w:rsidR="009322EC" w:rsidRDefault="009322EC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l</w:t>
      </w:r>
      <w:r w:rsidRPr="009322EC">
        <w:rPr>
          <w:rFonts w:asciiTheme="minorHAnsi" w:hAnsiTheme="minorHAnsi" w:cstheme="minorHAnsi"/>
          <w:color w:val="000000" w:themeColor="text1"/>
          <w:sz w:val="22"/>
          <w:szCs w:val="22"/>
        </w:rPr>
        <w:t>iczba zabytków nieruchomych objętych wsparciem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1 szt.</w:t>
      </w:r>
    </w:p>
    <w:p w14:paraId="4CA7EB3F" w14:textId="56505EEB" w:rsidR="009322EC" w:rsidRDefault="009322EC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l</w:t>
      </w:r>
      <w:r w:rsidRPr="009322EC">
        <w:rPr>
          <w:rFonts w:asciiTheme="minorHAnsi" w:hAnsiTheme="minorHAnsi" w:cstheme="minorHAnsi"/>
          <w:color w:val="000000" w:themeColor="text1"/>
          <w:sz w:val="22"/>
          <w:szCs w:val="22"/>
        </w:rPr>
        <w:t>iczba obiektów kulturalnych i turystycznych objętych wsparciem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1 szt.</w:t>
      </w:r>
    </w:p>
    <w:p w14:paraId="65D44910" w14:textId="67A591A1" w:rsidR="009322EC" w:rsidRDefault="009322EC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l</w:t>
      </w:r>
      <w:r w:rsidRPr="009322EC">
        <w:rPr>
          <w:rFonts w:asciiTheme="minorHAnsi" w:hAnsiTheme="minorHAnsi" w:cstheme="minorHAnsi"/>
          <w:color w:val="000000" w:themeColor="text1"/>
          <w:sz w:val="22"/>
          <w:szCs w:val="22"/>
        </w:rPr>
        <w:t>iczba osób odwiedzających obiekty kulturalne i turystyczne objęte wsparciem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6000 os.</w:t>
      </w:r>
    </w:p>
    <w:p w14:paraId="16CE2084" w14:textId="78A66543" w:rsidR="00193239" w:rsidRDefault="00193239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Termin realizacji Projektu: do 31.12.2026 r.</w:t>
      </w:r>
    </w:p>
    <w:p w14:paraId="005B8D64" w14:textId="534BE5A8" w:rsidR="00B266A4" w:rsidRPr="002D18D9" w:rsidRDefault="00B266A4" w:rsidP="00B266A4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18D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#FunduszeUE  #FunduszeEuropejskie</w:t>
      </w:r>
    </w:p>
    <w:p w14:paraId="40A0FE03" w14:textId="7D619F60" w:rsidR="00D95E72" w:rsidRPr="00747C59" w:rsidRDefault="00D95E72" w:rsidP="00B266A4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95E72">
        <w:rPr>
          <w:rFonts w:asciiTheme="minorHAnsi" w:hAnsiTheme="minorHAnsi" w:cstheme="minorHAnsi"/>
          <w:color w:val="000000" w:themeColor="text1"/>
          <w:sz w:val="22"/>
          <w:szCs w:val="22"/>
        </w:rPr>
        <w:t>Dofinansowanie  projektu w ramach Programu Fundusze Europejskie dla Pomorza 2021-2027, Priorytet 6. Fundusze europejskie dla silnego społecznie Pomorza (EFRR), Działanie 6.10 Infrastruktura Kultury, współfinansowanego z Europejskiego Funduszu Rozwoju Regionalnego.  </w:t>
      </w:r>
    </w:p>
    <w:p w14:paraId="7582092B" w14:textId="4BDD83FF" w:rsidR="005065CD" w:rsidRDefault="005065CD" w:rsidP="005065CD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Wartość Projektu:</w:t>
      </w:r>
      <w:r w:rsidRPr="005065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22EC">
        <w:rPr>
          <w:rFonts w:asciiTheme="minorHAnsi" w:hAnsiTheme="minorHAnsi" w:cstheme="minorHAnsi"/>
          <w:color w:val="000000" w:themeColor="text1"/>
          <w:sz w:val="22"/>
          <w:szCs w:val="22"/>
        </w:rPr>
        <w:t>4.422.523,45 zł</w:t>
      </w:r>
    </w:p>
    <w:p w14:paraId="3582498E" w14:textId="73CDA9D2" w:rsidR="00CF3BDA" w:rsidRPr="00B266A4" w:rsidRDefault="005065CD" w:rsidP="00B266A4">
      <w:pPr>
        <w:pStyle w:val="v1msonormal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Wysokość wkładu Funduszy Europejskich:</w:t>
      </w:r>
      <w:r w:rsidRPr="005065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22EC">
        <w:rPr>
          <w:rFonts w:asciiTheme="minorHAnsi" w:hAnsiTheme="minorHAnsi" w:cstheme="minorHAnsi"/>
          <w:color w:val="000000" w:themeColor="text1"/>
          <w:sz w:val="22"/>
          <w:szCs w:val="22"/>
        </w:rPr>
        <w:t>2.813.400,00 zł.</w:t>
      </w:r>
    </w:p>
    <w:p w14:paraId="789F0304" w14:textId="77777777" w:rsidR="008955C9" w:rsidRDefault="008955C9" w:rsidP="00921C3F">
      <w:pPr>
        <w:pStyle w:val="v1msonormal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46DDAD" w14:textId="77777777" w:rsidR="00916C74" w:rsidRPr="00747C59" w:rsidRDefault="00916C74" w:rsidP="00916C74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0A8B7A" w14:textId="5886A7A2" w:rsidR="00916C74" w:rsidRPr="00747C59" w:rsidRDefault="00916C74" w:rsidP="00916C74">
      <w:pPr>
        <w:jc w:val="both"/>
        <w:rPr>
          <w:rFonts w:cstheme="minorHAnsi"/>
          <w:bCs/>
          <w:color w:val="000000" w:themeColor="text1"/>
        </w:rPr>
      </w:pPr>
    </w:p>
    <w:p w14:paraId="72F8069E" w14:textId="77777777" w:rsidR="0054625D" w:rsidRPr="00747C59" w:rsidRDefault="0054625D" w:rsidP="00FF5D91">
      <w:pPr>
        <w:spacing w:line="240" w:lineRule="auto"/>
        <w:rPr>
          <w:rFonts w:cstheme="minorHAnsi"/>
          <w:b/>
          <w:bCs/>
          <w:color w:val="000000" w:themeColor="text1"/>
        </w:rPr>
      </w:pPr>
    </w:p>
    <w:p w14:paraId="5F6F614E" w14:textId="77777777" w:rsidR="00AC1869" w:rsidRPr="00747C59" w:rsidRDefault="00AC1869" w:rsidP="009F223C">
      <w:pPr>
        <w:pStyle w:val="Akapitzlist"/>
        <w:spacing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422C830" w14:textId="77777777" w:rsidR="009F223C" w:rsidRPr="00747C59" w:rsidRDefault="009F223C" w:rsidP="009F223C">
      <w:pPr>
        <w:spacing w:line="240" w:lineRule="auto"/>
        <w:rPr>
          <w:rFonts w:cstheme="minorHAnsi"/>
          <w:b/>
          <w:bCs/>
          <w:color w:val="000000" w:themeColor="text1"/>
        </w:rPr>
      </w:pPr>
    </w:p>
    <w:p w14:paraId="10A07457" w14:textId="627CCEE7" w:rsidR="00006561" w:rsidRPr="00747C59" w:rsidRDefault="00006561" w:rsidP="00C766F6">
      <w:pPr>
        <w:suppressAutoHyphens/>
        <w:autoSpaceDN w:val="0"/>
        <w:spacing w:before="120" w:after="0"/>
        <w:jc w:val="both"/>
        <w:textAlignment w:val="baseline"/>
        <w:rPr>
          <w:rFonts w:cstheme="minorHAnsi"/>
          <w:color w:val="000000" w:themeColor="text1"/>
          <w:shd w:val="clear" w:color="auto" w:fill="FFFFFF"/>
        </w:rPr>
      </w:pPr>
    </w:p>
    <w:sectPr w:rsidR="00006561" w:rsidRPr="00747C59" w:rsidSect="00DE05C3">
      <w:headerReference w:type="default" r:id="rId7"/>
      <w:footerReference w:type="default" r:id="rId8"/>
      <w:pgSz w:w="11906" w:h="16838"/>
      <w:pgMar w:top="993" w:right="1417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6CA8" w14:textId="77777777" w:rsidR="00FB0917" w:rsidRDefault="00FB0917" w:rsidP="00DE05C3">
      <w:pPr>
        <w:spacing w:after="0" w:line="240" w:lineRule="auto"/>
      </w:pPr>
      <w:r>
        <w:separator/>
      </w:r>
    </w:p>
  </w:endnote>
  <w:endnote w:type="continuationSeparator" w:id="0">
    <w:p w14:paraId="701C92EE" w14:textId="77777777" w:rsidR="00FB0917" w:rsidRDefault="00FB0917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A9A6" w14:textId="0ED71CED" w:rsidR="002D18D9" w:rsidRPr="004D2BEC" w:rsidRDefault="002D18D9" w:rsidP="002D18D9">
    <w:pPr>
      <w:jc w:val="center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kern w:val="0"/>
        <w:sz w:val="20"/>
        <w:szCs w:val="20"/>
      </w:rPr>
      <w:t>Fundusze Europejskie dla Pomorza 2021-2027</w:t>
    </w:r>
  </w:p>
  <w:p w14:paraId="54F21BEB" w14:textId="4B54CA06" w:rsidR="002D18D9" w:rsidRDefault="002D18D9">
    <w:pPr>
      <w:pStyle w:val="Stopka"/>
    </w:pPr>
  </w:p>
  <w:p w14:paraId="3D86E686" w14:textId="77777777" w:rsidR="00DE05C3" w:rsidRDefault="00DE0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B2E5" w14:textId="77777777" w:rsidR="00FB0917" w:rsidRDefault="00FB0917" w:rsidP="00DE05C3">
      <w:pPr>
        <w:spacing w:after="0" w:line="240" w:lineRule="auto"/>
      </w:pPr>
      <w:r>
        <w:separator/>
      </w:r>
    </w:p>
  </w:footnote>
  <w:footnote w:type="continuationSeparator" w:id="0">
    <w:p w14:paraId="07DCD284" w14:textId="77777777" w:rsidR="00FB0917" w:rsidRDefault="00FB0917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EFEB" w14:textId="27C851CF" w:rsidR="002D18D9" w:rsidRDefault="002D18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C7487" wp14:editId="0EE4F68F">
          <wp:simplePos x="0" y="0"/>
          <wp:positionH relativeFrom="margin">
            <wp:posOffset>-29845</wp:posOffset>
          </wp:positionH>
          <wp:positionV relativeFrom="paragraph">
            <wp:posOffset>-275590</wp:posOffset>
          </wp:positionV>
          <wp:extent cx="5760720" cy="543560"/>
          <wp:effectExtent l="0" t="0" r="0" b="8890"/>
          <wp:wrapNone/>
          <wp:docPr id="221301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8CEB3" w14:textId="77777777" w:rsidR="002D18D9" w:rsidRDefault="002D1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5A01"/>
    <w:multiLevelType w:val="hybridMultilevel"/>
    <w:tmpl w:val="EA66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42C5"/>
    <w:multiLevelType w:val="hybridMultilevel"/>
    <w:tmpl w:val="DD26B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5163"/>
    <w:multiLevelType w:val="hybridMultilevel"/>
    <w:tmpl w:val="727A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CB7"/>
    <w:multiLevelType w:val="hybridMultilevel"/>
    <w:tmpl w:val="E29E4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67F7"/>
    <w:multiLevelType w:val="hybridMultilevel"/>
    <w:tmpl w:val="3DD46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77A55"/>
    <w:multiLevelType w:val="hybridMultilevel"/>
    <w:tmpl w:val="13FE4338"/>
    <w:lvl w:ilvl="0" w:tplc="11BCC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E26B3"/>
    <w:multiLevelType w:val="hybridMultilevel"/>
    <w:tmpl w:val="D61A4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81D46"/>
    <w:multiLevelType w:val="hybridMultilevel"/>
    <w:tmpl w:val="DFFA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11168">
    <w:abstractNumId w:val="1"/>
  </w:num>
  <w:num w:numId="2" w16cid:durableId="1831172075">
    <w:abstractNumId w:val="2"/>
  </w:num>
  <w:num w:numId="3" w16cid:durableId="1151943455">
    <w:abstractNumId w:val="5"/>
  </w:num>
  <w:num w:numId="4" w16cid:durableId="627979172">
    <w:abstractNumId w:val="4"/>
  </w:num>
  <w:num w:numId="5" w16cid:durableId="1066412837">
    <w:abstractNumId w:val="7"/>
  </w:num>
  <w:num w:numId="6" w16cid:durableId="408768906">
    <w:abstractNumId w:val="3"/>
  </w:num>
  <w:num w:numId="7" w16cid:durableId="445929837">
    <w:abstractNumId w:val="0"/>
  </w:num>
  <w:num w:numId="8" w16cid:durableId="116852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8A"/>
    <w:rsid w:val="00006561"/>
    <w:rsid w:val="000252FC"/>
    <w:rsid w:val="00063D59"/>
    <w:rsid w:val="000A146D"/>
    <w:rsid w:val="000A23F7"/>
    <w:rsid w:val="000C71AB"/>
    <w:rsid w:val="00110D31"/>
    <w:rsid w:val="00183337"/>
    <w:rsid w:val="00193239"/>
    <w:rsid w:val="001B1728"/>
    <w:rsid w:val="001B2747"/>
    <w:rsid w:val="001C24A2"/>
    <w:rsid w:val="001F4927"/>
    <w:rsid w:val="002119C3"/>
    <w:rsid w:val="002169EC"/>
    <w:rsid w:val="00221C79"/>
    <w:rsid w:val="00260B30"/>
    <w:rsid w:val="002A60E6"/>
    <w:rsid w:val="002D18D9"/>
    <w:rsid w:val="002F0E4F"/>
    <w:rsid w:val="002F7080"/>
    <w:rsid w:val="00307540"/>
    <w:rsid w:val="0032730D"/>
    <w:rsid w:val="003307F4"/>
    <w:rsid w:val="00345E03"/>
    <w:rsid w:val="003655FF"/>
    <w:rsid w:val="00375773"/>
    <w:rsid w:val="003A583E"/>
    <w:rsid w:val="003A5B06"/>
    <w:rsid w:val="003B0992"/>
    <w:rsid w:val="003D24DB"/>
    <w:rsid w:val="003E5D92"/>
    <w:rsid w:val="003F2D5E"/>
    <w:rsid w:val="004050BB"/>
    <w:rsid w:val="0041393D"/>
    <w:rsid w:val="00424658"/>
    <w:rsid w:val="00432E48"/>
    <w:rsid w:val="004867C1"/>
    <w:rsid w:val="004F23F4"/>
    <w:rsid w:val="005065CD"/>
    <w:rsid w:val="00515851"/>
    <w:rsid w:val="00515FD6"/>
    <w:rsid w:val="0054625D"/>
    <w:rsid w:val="0055456E"/>
    <w:rsid w:val="00565FDC"/>
    <w:rsid w:val="005D27AF"/>
    <w:rsid w:val="005F67E5"/>
    <w:rsid w:val="00620A66"/>
    <w:rsid w:val="00622E7B"/>
    <w:rsid w:val="0063651A"/>
    <w:rsid w:val="00636C27"/>
    <w:rsid w:val="00673409"/>
    <w:rsid w:val="006814B9"/>
    <w:rsid w:val="00682A56"/>
    <w:rsid w:val="006C3784"/>
    <w:rsid w:val="006D1818"/>
    <w:rsid w:val="006E04D6"/>
    <w:rsid w:val="00725EBE"/>
    <w:rsid w:val="00746596"/>
    <w:rsid w:val="00747C59"/>
    <w:rsid w:val="00752645"/>
    <w:rsid w:val="00770580"/>
    <w:rsid w:val="007A2191"/>
    <w:rsid w:val="00806C8A"/>
    <w:rsid w:val="00834029"/>
    <w:rsid w:val="00880687"/>
    <w:rsid w:val="00894B50"/>
    <w:rsid w:val="008955C9"/>
    <w:rsid w:val="00897444"/>
    <w:rsid w:val="008A7EE5"/>
    <w:rsid w:val="008B280E"/>
    <w:rsid w:val="008B464C"/>
    <w:rsid w:val="008E5914"/>
    <w:rsid w:val="00916C74"/>
    <w:rsid w:val="00921C3F"/>
    <w:rsid w:val="009322EC"/>
    <w:rsid w:val="00945214"/>
    <w:rsid w:val="00966FBF"/>
    <w:rsid w:val="009824BE"/>
    <w:rsid w:val="009B342C"/>
    <w:rsid w:val="009D0314"/>
    <w:rsid w:val="009E32CF"/>
    <w:rsid w:val="009E6B0E"/>
    <w:rsid w:val="009F223C"/>
    <w:rsid w:val="009F6FE4"/>
    <w:rsid w:val="00A27172"/>
    <w:rsid w:val="00A373A9"/>
    <w:rsid w:val="00A44BB4"/>
    <w:rsid w:val="00A66D08"/>
    <w:rsid w:val="00A7763F"/>
    <w:rsid w:val="00A95CF0"/>
    <w:rsid w:val="00AC1869"/>
    <w:rsid w:val="00B05295"/>
    <w:rsid w:val="00B15897"/>
    <w:rsid w:val="00B266A4"/>
    <w:rsid w:val="00B45E09"/>
    <w:rsid w:val="00B65241"/>
    <w:rsid w:val="00B6684A"/>
    <w:rsid w:val="00B91815"/>
    <w:rsid w:val="00BA6E9D"/>
    <w:rsid w:val="00BE2C2A"/>
    <w:rsid w:val="00BF7349"/>
    <w:rsid w:val="00C12E56"/>
    <w:rsid w:val="00C30B99"/>
    <w:rsid w:val="00C42766"/>
    <w:rsid w:val="00C511C3"/>
    <w:rsid w:val="00C700CD"/>
    <w:rsid w:val="00C7634B"/>
    <w:rsid w:val="00C766F6"/>
    <w:rsid w:val="00C82377"/>
    <w:rsid w:val="00CB0068"/>
    <w:rsid w:val="00CB5C59"/>
    <w:rsid w:val="00CC209C"/>
    <w:rsid w:val="00CC5302"/>
    <w:rsid w:val="00CF3BDA"/>
    <w:rsid w:val="00D64191"/>
    <w:rsid w:val="00D82B4D"/>
    <w:rsid w:val="00D912DA"/>
    <w:rsid w:val="00D95E72"/>
    <w:rsid w:val="00DC3393"/>
    <w:rsid w:val="00DD308F"/>
    <w:rsid w:val="00DE05C3"/>
    <w:rsid w:val="00DE7882"/>
    <w:rsid w:val="00E078C2"/>
    <w:rsid w:val="00E21AA9"/>
    <w:rsid w:val="00E3066B"/>
    <w:rsid w:val="00E74AB9"/>
    <w:rsid w:val="00ED217E"/>
    <w:rsid w:val="00EE50C1"/>
    <w:rsid w:val="00F67C40"/>
    <w:rsid w:val="00F83357"/>
    <w:rsid w:val="00F8371B"/>
    <w:rsid w:val="00FA13F3"/>
    <w:rsid w:val="00FB03C7"/>
    <w:rsid w:val="00FB0917"/>
    <w:rsid w:val="00FC2208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80A2"/>
  <w15:chartTrackingRefBased/>
  <w15:docId w15:val="{6622741E-BDB4-469B-8B8C-75248C9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2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Obiekt,List Paragraph1,BulletC,Akapit z listą31,normalny tekst,L1,Akapit z listą5,Akapit z listą BS,Wypunktowanie"/>
    <w:basedOn w:val="Normalny"/>
    <w:link w:val="AkapitzlistZnak"/>
    <w:uiPriority w:val="34"/>
    <w:qFormat/>
    <w:rsid w:val="007A219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x-none"/>
      <w14:ligatures w14:val="none"/>
    </w:rPr>
  </w:style>
  <w:style w:type="character" w:customStyle="1" w:styleId="AkapitzlistZnak">
    <w:name w:val="Akapit z listą Znak"/>
    <w:aliases w:val="Numerowanie Znak,List Paragraph Znak,Obiekt Znak,List Paragraph1 Znak,BulletC Znak,Akapit z listą31 Znak,normalny tekst Znak,L1 Znak,Akapit z listą5 Znak,Akapit z listą BS Znak,Wypunktowanie Znak"/>
    <w:link w:val="Akapitzlist"/>
    <w:uiPriority w:val="34"/>
    <w:qFormat/>
    <w:rsid w:val="007A2191"/>
    <w:rPr>
      <w:rFonts w:ascii="Calibri" w:eastAsia="Times New Roman" w:hAnsi="Calibri" w:cs="Times New Roman"/>
      <w:kern w:val="0"/>
      <w:lang w:val="x-none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C22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Standard">
    <w:name w:val="Standard"/>
    <w:rsid w:val="00F833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customStyle="1" w:styleId="v1msonormal">
    <w:name w:val="v1msonormal"/>
    <w:basedOn w:val="Normalny"/>
    <w:rsid w:val="0091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Czwerenko</dc:creator>
  <cp:keywords/>
  <dc:description/>
  <cp:lastModifiedBy>splawska</cp:lastModifiedBy>
  <cp:revision>2</cp:revision>
  <cp:lastPrinted>2025-03-18T11:35:00Z</cp:lastPrinted>
  <dcterms:created xsi:type="dcterms:W3CDTF">2026-02-23T09:50:00Z</dcterms:created>
  <dcterms:modified xsi:type="dcterms:W3CDTF">2026-02-23T09:50:00Z</dcterms:modified>
</cp:coreProperties>
</file>